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78A7" w14:textId="77777777" w:rsidR="008A7C05" w:rsidRDefault="00000000">
      <w:pPr>
        <w:pStyle w:val="Cm"/>
        <w:widowControl w:val="0"/>
        <w:spacing w:before="255" w:line="240" w:lineRule="auto"/>
        <w:ind w:left="19"/>
        <w:rPr>
          <w:color w:val="00B274"/>
          <w:sz w:val="48"/>
          <w:szCs w:val="48"/>
        </w:rPr>
      </w:pPr>
      <w:bookmarkStart w:id="0" w:name="_lev2rkccodl0" w:colFirst="0" w:colLast="0"/>
      <w:bookmarkEnd w:id="0"/>
      <w:proofErr w:type="spellStart"/>
      <w:r>
        <w:rPr>
          <w:color w:val="00B274"/>
          <w:sz w:val="48"/>
          <w:szCs w:val="48"/>
        </w:rPr>
        <w:t>Szives</w:t>
      </w:r>
      <w:proofErr w:type="spellEnd"/>
      <w:r>
        <w:rPr>
          <w:color w:val="00B274"/>
          <w:sz w:val="48"/>
          <w:szCs w:val="48"/>
        </w:rPr>
        <w:t xml:space="preserve"> Márton Gábor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DB9C0CD" wp14:editId="1A264D5E">
            <wp:simplePos x="0" y="0"/>
            <wp:positionH relativeFrom="column">
              <wp:posOffset>4321500</wp:posOffset>
            </wp:positionH>
            <wp:positionV relativeFrom="paragraph">
              <wp:posOffset>19050</wp:posOffset>
            </wp:positionV>
            <wp:extent cx="2326640" cy="2326640"/>
            <wp:effectExtent l="0" t="0" r="0" b="0"/>
            <wp:wrapSquare wrapText="left" distT="19050" distB="19050" distL="19050" distR="190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16674" b="16674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326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BB9DAC" w14:textId="77777777" w:rsidR="008A7C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left="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Ütőhangszeres előadóművész </w:t>
      </w:r>
    </w:p>
    <w:p w14:paraId="6E9CA4D3" w14:textId="77777777" w:rsidR="008A7C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5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  <w:u w:val="single"/>
        </w:rPr>
        <w:t>✉️mszives@gmail.com</w:t>
      </w:r>
      <w:r>
        <w:rPr>
          <w:color w:val="000080"/>
          <w:sz w:val="24"/>
          <w:szCs w:val="24"/>
        </w:rPr>
        <w:t xml:space="preserve"> </w:t>
      </w:r>
    </w:p>
    <w:p w14:paraId="0A6C2E96" w14:textId="77777777" w:rsidR="008A7C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  <w:sz w:val="24"/>
          <w:szCs w:val="24"/>
        </w:rPr>
      </w:pPr>
      <w:r>
        <w:rPr>
          <w:sz w:val="24"/>
          <w:szCs w:val="24"/>
        </w:rPr>
        <w:t>📱</w:t>
      </w:r>
      <w:r>
        <w:rPr>
          <w:color w:val="000000"/>
          <w:sz w:val="24"/>
          <w:szCs w:val="24"/>
        </w:rPr>
        <w:t xml:space="preserve">+36 30 198 5050 </w:t>
      </w:r>
    </w:p>
    <w:p w14:paraId="7343F4C0" w14:textId="77777777" w:rsidR="008A7C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Születési dátum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hely:</w:t>
      </w:r>
      <w:r>
        <w:rPr>
          <w:color w:val="000000"/>
          <w:sz w:val="20"/>
          <w:szCs w:val="20"/>
        </w:rPr>
        <w:t>:</w:t>
      </w:r>
      <w:proofErr w:type="gramEnd"/>
      <w:r>
        <w:rPr>
          <w:color w:val="000000"/>
          <w:sz w:val="20"/>
          <w:szCs w:val="20"/>
        </w:rPr>
        <w:t xml:space="preserve"> 1990.05.27., Budapest </w:t>
      </w:r>
    </w:p>
    <w:p w14:paraId="111155CD" w14:textId="77777777" w:rsidR="008A7C05" w:rsidRDefault="008A7C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0" w:line="240" w:lineRule="auto"/>
      </w:pPr>
    </w:p>
    <w:p w14:paraId="1CCB54DF" w14:textId="77777777" w:rsidR="008A7C05" w:rsidRDefault="00000000">
      <w:pPr>
        <w:pStyle w:val="Cmsor2"/>
        <w:widowControl w:val="0"/>
        <w:spacing w:before="200" w:line="240" w:lineRule="auto"/>
        <w:ind w:left="-360"/>
      </w:pPr>
      <w:bookmarkStart w:id="1" w:name="_7iyatc1jsl3j" w:colFirst="0" w:colLast="0"/>
      <w:bookmarkStart w:id="2" w:name="_t2eopzxtpitd" w:colFirst="0" w:colLast="0"/>
      <w:bookmarkStart w:id="3" w:name="_8ca53gg3rgyx" w:colFirst="0" w:colLast="0"/>
      <w:bookmarkEnd w:id="1"/>
      <w:bookmarkEnd w:id="2"/>
      <w:bookmarkEnd w:id="3"/>
      <w:r>
        <w:rPr>
          <w:color w:val="00B274"/>
        </w:rPr>
        <w:t>Konferenciák</w:t>
      </w:r>
      <w:r>
        <w:t xml:space="preserve"> </w:t>
      </w:r>
    </w:p>
    <w:p w14:paraId="3F839FF1" w14:textId="7E7872B0" w:rsidR="008A7C0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60" w:right="214"/>
        <w:jc w:val="both"/>
        <w:rPr>
          <w:color w:val="000000"/>
        </w:rPr>
      </w:pPr>
      <w:r>
        <w:rPr>
          <w:color w:val="000000"/>
        </w:rPr>
        <w:t xml:space="preserve">C. O. </w:t>
      </w:r>
      <w:proofErr w:type="spellStart"/>
      <w:r>
        <w:rPr>
          <w:color w:val="000000"/>
        </w:rPr>
        <w:t>Musser</w:t>
      </w:r>
      <w:proofErr w:type="spellEnd"/>
      <w:r>
        <w:rPr>
          <w:color w:val="000000"/>
        </w:rPr>
        <w:t xml:space="preserve"> többverős technikája </w:t>
      </w:r>
      <w:r w:rsidR="00B726BE">
        <w:rPr>
          <w:color w:val="000000"/>
        </w:rPr>
        <w:t>a dallamjátszó</w:t>
      </w:r>
      <w:r>
        <w:rPr>
          <w:color w:val="000000"/>
        </w:rPr>
        <w:t xml:space="preserve"> ütőhangszereken, előadás, SZTE</w:t>
      </w:r>
      <w:r w:rsidR="00B726BE">
        <w:rPr>
          <w:color w:val="000000"/>
        </w:rPr>
        <w:t xml:space="preserve">, </w:t>
      </w:r>
      <w:r w:rsidR="00B726BE">
        <w:rPr>
          <w:color w:val="000000"/>
        </w:rPr>
        <w:t xml:space="preserve">2015. </w:t>
      </w:r>
      <w:r w:rsidR="00B726BE">
        <w:t>m</w:t>
      </w:r>
      <w:r w:rsidR="00B726BE">
        <w:rPr>
          <w:color w:val="000000"/>
        </w:rPr>
        <w:t>árcius. 18., Szeged</w:t>
      </w:r>
    </w:p>
    <w:p w14:paraId="379BAB7B" w14:textId="6EE4CD82" w:rsidR="008A7C0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60" w:right="647"/>
        <w:jc w:val="both"/>
        <w:rPr>
          <w:color w:val="000000"/>
        </w:rPr>
      </w:pPr>
      <w:r>
        <w:rPr>
          <w:color w:val="000000"/>
        </w:rPr>
        <w:t xml:space="preserve">A marimba igazi hangja – </w:t>
      </w:r>
      <w:proofErr w:type="spellStart"/>
      <w:r>
        <w:rPr>
          <w:color w:val="000000"/>
        </w:rPr>
        <w:t>Keiko</w:t>
      </w:r>
      <w:proofErr w:type="spellEnd"/>
      <w:r>
        <w:rPr>
          <w:color w:val="000000"/>
        </w:rPr>
        <w:t xml:space="preserve"> </w:t>
      </w:r>
      <w:r w:rsidR="00B726BE">
        <w:rPr>
          <w:color w:val="000000"/>
        </w:rPr>
        <w:t>Abe gondolathangszere</w:t>
      </w:r>
      <w:r>
        <w:rPr>
          <w:color w:val="000000"/>
        </w:rPr>
        <w:t xml:space="preserve">, előadás, Pro </w:t>
      </w:r>
      <w:proofErr w:type="spellStart"/>
      <w:r>
        <w:rPr>
          <w:color w:val="000000"/>
        </w:rPr>
        <w:t>Scientia</w:t>
      </w:r>
      <w:proofErr w:type="spellEnd"/>
      <w:r>
        <w:rPr>
          <w:color w:val="000000"/>
        </w:rPr>
        <w:t xml:space="preserve"> Aranyérmesek XIII. Konferenciája, PTE ZMK</w:t>
      </w:r>
      <w:r w:rsidR="00B726BE">
        <w:rPr>
          <w:color w:val="000000"/>
        </w:rPr>
        <w:t xml:space="preserve">, </w:t>
      </w:r>
      <w:r w:rsidR="00B726BE">
        <w:rPr>
          <w:color w:val="000000"/>
        </w:rPr>
        <w:t>2016. november 17</w:t>
      </w:r>
      <w:r w:rsidR="00B726BE">
        <w:rPr>
          <w:rFonts w:ascii="Calibri" w:eastAsia="Calibri" w:hAnsi="Calibri" w:cs="Calibri"/>
          <w:sz w:val="24"/>
          <w:szCs w:val="24"/>
        </w:rPr>
        <w:t>–</w:t>
      </w:r>
      <w:r w:rsidR="00B726BE">
        <w:rPr>
          <w:color w:val="000000"/>
        </w:rPr>
        <w:t>19., Pécs</w:t>
      </w:r>
    </w:p>
    <w:p w14:paraId="6A0E59BC" w14:textId="6F3356BC" w:rsidR="008A7C0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60" w:right="546"/>
        <w:jc w:val="both"/>
        <w:rPr>
          <w:color w:val="000000"/>
        </w:rPr>
      </w:pPr>
      <w:r>
        <w:rPr>
          <w:color w:val="000000"/>
        </w:rPr>
        <w:t>Gyakorlás-móds</w:t>
      </w:r>
      <w:r w:rsidR="00B726BE">
        <w:rPr>
          <w:color w:val="000000"/>
        </w:rPr>
        <w:t>z</w:t>
      </w:r>
      <w:r>
        <w:rPr>
          <w:color w:val="000000"/>
        </w:rPr>
        <w:t>ertani kurzus</w:t>
      </w:r>
      <w:r w:rsidR="00B726BE">
        <w:rPr>
          <w:color w:val="000000"/>
        </w:rPr>
        <w:t>, SZTE</w:t>
      </w:r>
      <w:r>
        <w:rPr>
          <w:color w:val="000000"/>
        </w:rPr>
        <w:t xml:space="preserve"> ZMK, </w:t>
      </w:r>
      <w:r w:rsidR="00B726BE">
        <w:rPr>
          <w:color w:val="000000"/>
        </w:rPr>
        <w:t>2018 április 17</w:t>
      </w:r>
      <w:r w:rsidR="00B726BE">
        <w:rPr>
          <w:rFonts w:ascii="Calibri" w:eastAsia="Calibri" w:hAnsi="Calibri" w:cs="Calibri"/>
          <w:sz w:val="24"/>
          <w:szCs w:val="24"/>
        </w:rPr>
        <w:t>–</w:t>
      </w:r>
      <w:r w:rsidR="00B726BE">
        <w:rPr>
          <w:color w:val="000000"/>
        </w:rPr>
        <w:t>18., Szeged</w:t>
      </w:r>
    </w:p>
    <w:p w14:paraId="43956926" w14:textId="007F63CF" w:rsidR="008A7C0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60" w:right="819"/>
        <w:jc w:val="both"/>
        <w:rPr>
          <w:color w:val="000000"/>
        </w:rPr>
      </w:pPr>
      <w:r>
        <w:rPr>
          <w:color w:val="000000"/>
        </w:rPr>
        <w:t xml:space="preserve">Mozgásmintázatok a </w:t>
      </w:r>
      <w:r w:rsidR="00B726BE">
        <w:rPr>
          <w:color w:val="000000"/>
        </w:rPr>
        <w:t>marimba játéktechnikában</w:t>
      </w:r>
      <w:r>
        <w:rPr>
          <w:color w:val="000000"/>
        </w:rPr>
        <w:t xml:space="preserve">, előadás, Pro </w:t>
      </w:r>
      <w:proofErr w:type="spellStart"/>
      <w:r>
        <w:rPr>
          <w:color w:val="000000"/>
        </w:rPr>
        <w:t>Scientia</w:t>
      </w:r>
      <w:proofErr w:type="spellEnd"/>
      <w:r>
        <w:rPr>
          <w:color w:val="000000"/>
        </w:rPr>
        <w:t xml:space="preserve"> Aranyérmesek XIV. Konferenciája, NKE</w:t>
      </w:r>
      <w:r w:rsidR="00B726BE">
        <w:rPr>
          <w:color w:val="000000"/>
        </w:rPr>
        <w:t xml:space="preserve">, </w:t>
      </w:r>
      <w:r w:rsidR="00B726BE">
        <w:rPr>
          <w:color w:val="000000"/>
        </w:rPr>
        <w:t>2018. augusztus 23</w:t>
      </w:r>
      <w:r w:rsidR="00B726BE">
        <w:rPr>
          <w:rFonts w:ascii="Calibri" w:eastAsia="Calibri" w:hAnsi="Calibri" w:cs="Calibri"/>
          <w:sz w:val="24"/>
          <w:szCs w:val="24"/>
        </w:rPr>
        <w:t>–</w:t>
      </w:r>
      <w:r w:rsidR="00B726BE">
        <w:rPr>
          <w:color w:val="000000"/>
        </w:rPr>
        <w:t>25., Budapest</w:t>
      </w:r>
    </w:p>
    <w:p w14:paraId="55EFA734" w14:textId="1F293FD3" w:rsidR="008A7C0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60" w:right="167"/>
        <w:jc w:val="both"/>
        <w:rPr>
          <w:color w:val="000000"/>
        </w:rPr>
      </w:pPr>
      <w:r>
        <w:rPr>
          <w:color w:val="000000"/>
        </w:rPr>
        <w:t xml:space="preserve">I. Dél-Alföldi Ütőhangszeres Kurzus </w:t>
      </w:r>
      <w:r w:rsidR="00B726BE">
        <w:rPr>
          <w:color w:val="000000"/>
        </w:rPr>
        <w:t>és Szakmai</w:t>
      </w:r>
      <w:r>
        <w:rPr>
          <w:color w:val="000000"/>
        </w:rPr>
        <w:t xml:space="preserve"> Nap, </w:t>
      </w:r>
      <w:r w:rsidR="00B726BE">
        <w:rPr>
          <w:color w:val="000000"/>
        </w:rPr>
        <w:t>2019. október 5., Szeged</w:t>
      </w:r>
    </w:p>
    <w:p w14:paraId="65EE4BE8" w14:textId="21202093" w:rsidR="008A7C05" w:rsidRDefault="00B726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60" w:right="197"/>
        <w:jc w:val="both"/>
        <w:rPr>
          <w:color w:val="000000"/>
        </w:rPr>
      </w:pPr>
      <w:r>
        <w:rPr>
          <w:color w:val="000000"/>
        </w:rPr>
        <w:t xml:space="preserve">Művészeti pályakezdés, </w:t>
      </w:r>
      <w:r w:rsidR="00000000">
        <w:rPr>
          <w:color w:val="000000"/>
        </w:rPr>
        <w:t>HÖOK mentorprogram, SZTE BBMK, Liszt terem</w:t>
      </w:r>
      <w:r>
        <w:rPr>
          <w:color w:val="000000"/>
        </w:rPr>
        <w:t>,</w:t>
      </w:r>
      <w:r w:rsidRPr="00B726BE">
        <w:rPr>
          <w:color w:val="000000"/>
        </w:rPr>
        <w:t xml:space="preserve"> </w:t>
      </w:r>
      <w:r>
        <w:rPr>
          <w:color w:val="000000"/>
        </w:rPr>
        <w:t>2019. október 12., Szeged</w:t>
      </w:r>
    </w:p>
    <w:p w14:paraId="01E2F135" w14:textId="29417855" w:rsidR="008A7C0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60" w:right="167"/>
        <w:jc w:val="both"/>
        <w:rPr>
          <w:color w:val="000000"/>
        </w:rPr>
      </w:pPr>
      <w:proofErr w:type="spellStart"/>
      <w:r>
        <w:rPr>
          <w:color w:val="000000"/>
        </w:rPr>
        <w:t>Educatio</w:t>
      </w:r>
      <w:proofErr w:type="spellEnd"/>
      <w:r>
        <w:rPr>
          <w:color w:val="000000"/>
        </w:rPr>
        <w:t xml:space="preserve"> Kiállítás 2020, előadó, HUNGEXPO</w:t>
      </w:r>
      <w:r w:rsidR="00B726BE">
        <w:rPr>
          <w:color w:val="000000"/>
        </w:rPr>
        <w:t xml:space="preserve">, </w:t>
      </w:r>
      <w:r w:rsidR="00B726BE">
        <w:rPr>
          <w:color w:val="000000"/>
        </w:rPr>
        <w:t>2020. január 9</w:t>
      </w:r>
      <w:r w:rsidR="00B726BE">
        <w:rPr>
          <w:rFonts w:ascii="Calibri" w:eastAsia="Calibri" w:hAnsi="Calibri" w:cs="Calibri"/>
          <w:sz w:val="24"/>
          <w:szCs w:val="24"/>
        </w:rPr>
        <w:t>–</w:t>
      </w:r>
      <w:r w:rsidR="00B726BE">
        <w:rPr>
          <w:color w:val="000000"/>
        </w:rPr>
        <w:t>10., Budapest</w:t>
      </w:r>
    </w:p>
    <w:p w14:paraId="550BE7EA" w14:textId="48100E9C" w:rsidR="008A7C0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60" w:right="259"/>
        <w:jc w:val="both"/>
        <w:rPr>
          <w:color w:val="000000"/>
        </w:rPr>
      </w:pPr>
      <w:proofErr w:type="spellStart"/>
      <w:r>
        <w:rPr>
          <w:color w:val="000000"/>
        </w:rPr>
        <w:t>Dubrovay</w:t>
      </w:r>
      <w:proofErr w:type="spellEnd"/>
      <w:r>
        <w:rPr>
          <w:color w:val="000000"/>
        </w:rPr>
        <w:t xml:space="preserve"> László: Három tétel a </w:t>
      </w:r>
      <w:proofErr w:type="spellStart"/>
      <w:r w:rsidR="00B726BE">
        <w:rPr>
          <w:color w:val="000000"/>
        </w:rPr>
        <w:t>Mindenhavi</w:t>
      </w:r>
      <w:proofErr w:type="spellEnd"/>
      <w:r w:rsidR="00B726BE">
        <w:rPr>
          <w:color w:val="000000"/>
        </w:rPr>
        <w:t xml:space="preserve"> Tudományban</w:t>
      </w:r>
      <w:r>
        <w:rPr>
          <w:color w:val="000000"/>
        </w:rPr>
        <w:t>, PSAT</w:t>
      </w:r>
      <w:r w:rsidR="00B726BE">
        <w:rPr>
          <w:color w:val="000000"/>
        </w:rPr>
        <w:t>,</w:t>
      </w:r>
      <w:r w:rsidR="00B726BE" w:rsidRPr="00B726BE">
        <w:rPr>
          <w:color w:val="000000"/>
        </w:rPr>
        <w:t xml:space="preserve"> </w:t>
      </w:r>
      <w:r w:rsidR="00B726BE">
        <w:rPr>
          <w:color w:val="000000"/>
        </w:rPr>
        <w:t>2020. december 17., Szeged</w:t>
      </w:r>
    </w:p>
    <w:p w14:paraId="44CCD28D" w14:textId="64E25381" w:rsidR="008A7C0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60" w:right="112"/>
        <w:jc w:val="both"/>
        <w:rPr>
          <w:color w:val="000000"/>
        </w:rPr>
      </w:pPr>
      <w:r>
        <w:rPr>
          <w:color w:val="000000"/>
        </w:rPr>
        <w:t xml:space="preserve">A magyar marimba – Reményi Attila: </w:t>
      </w:r>
      <w:proofErr w:type="spellStart"/>
      <w:r w:rsidR="00B726BE">
        <w:rPr>
          <w:color w:val="000000"/>
        </w:rPr>
        <w:t>Strokes</w:t>
      </w:r>
      <w:proofErr w:type="spellEnd"/>
      <w:r w:rsidR="00B726BE">
        <w:rPr>
          <w:color w:val="000000"/>
        </w:rPr>
        <w:t>, előadás</w:t>
      </w:r>
      <w:r>
        <w:rPr>
          <w:color w:val="000000"/>
        </w:rPr>
        <w:t xml:space="preserve">, Pro </w:t>
      </w:r>
      <w:proofErr w:type="spellStart"/>
      <w:r>
        <w:rPr>
          <w:color w:val="000000"/>
        </w:rPr>
        <w:t>Scientia</w:t>
      </w:r>
      <w:proofErr w:type="spellEnd"/>
      <w:r>
        <w:rPr>
          <w:color w:val="000000"/>
        </w:rPr>
        <w:t xml:space="preserve"> Aranyérmesek XV.</w:t>
      </w:r>
      <w:r>
        <w:t xml:space="preserve"> </w:t>
      </w:r>
      <w:r>
        <w:rPr>
          <w:color w:val="000000"/>
        </w:rPr>
        <w:t xml:space="preserve">Konferenciája, PTE ZMK, </w:t>
      </w:r>
      <w:r w:rsidR="00B726BE">
        <w:rPr>
          <w:color w:val="000000"/>
        </w:rPr>
        <w:t>2020. október 8</w:t>
      </w:r>
      <w:r w:rsidR="00B726BE">
        <w:rPr>
          <w:rFonts w:ascii="Calibri" w:eastAsia="Calibri" w:hAnsi="Calibri" w:cs="Calibri"/>
          <w:sz w:val="24"/>
          <w:szCs w:val="24"/>
        </w:rPr>
        <w:t>–</w:t>
      </w:r>
      <w:r w:rsidR="00B726BE">
        <w:rPr>
          <w:color w:val="000000"/>
        </w:rPr>
        <w:t>10., online</w:t>
      </w:r>
    </w:p>
    <w:p w14:paraId="00B63D33" w14:textId="56843948" w:rsidR="008A7C0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60" w:right="294"/>
        <w:jc w:val="both"/>
        <w:rPr>
          <w:color w:val="000000"/>
        </w:rPr>
      </w:pPr>
      <w:r>
        <w:rPr>
          <w:color w:val="000000"/>
        </w:rPr>
        <w:t xml:space="preserve">Reményi Attila: </w:t>
      </w:r>
      <w:proofErr w:type="spellStart"/>
      <w:r>
        <w:rPr>
          <w:color w:val="000000"/>
        </w:rPr>
        <w:t>Strokes-ról</w:t>
      </w:r>
      <w:proofErr w:type="spellEnd"/>
      <w:r>
        <w:rPr>
          <w:color w:val="000000"/>
        </w:rPr>
        <w:t xml:space="preserve"> előadás, Tavaszi Ütős Napok, </w:t>
      </w:r>
      <w:r w:rsidR="00B726BE">
        <w:rPr>
          <w:color w:val="000000"/>
        </w:rPr>
        <w:t>2021 május 30., online</w:t>
      </w:r>
    </w:p>
    <w:p w14:paraId="6A567610" w14:textId="0B0C6FF2" w:rsidR="008A7C0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60" w:right="439"/>
        <w:jc w:val="both"/>
        <w:rPr>
          <w:color w:val="000000"/>
        </w:rPr>
      </w:pPr>
      <w:proofErr w:type="spellStart"/>
      <w:r>
        <w:rPr>
          <w:color w:val="000000"/>
        </w:rPr>
        <w:t>Dubrovay</w:t>
      </w:r>
      <w:proofErr w:type="spellEnd"/>
      <w:r>
        <w:rPr>
          <w:color w:val="000000"/>
        </w:rPr>
        <w:t xml:space="preserve"> László: </w:t>
      </w:r>
      <w:proofErr w:type="spellStart"/>
      <w:r>
        <w:rPr>
          <w:color w:val="000000"/>
        </w:rPr>
        <w:t>Solo</w:t>
      </w:r>
      <w:proofErr w:type="spellEnd"/>
      <w:r>
        <w:rPr>
          <w:color w:val="000000"/>
        </w:rPr>
        <w:t xml:space="preserve"> No 15. B. - egy mű születése, előadás, II. DUSZK</w:t>
      </w:r>
      <w:r w:rsidR="00B726BE">
        <w:rPr>
          <w:color w:val="000000"/>
        </w:rPr>
        <w:t xml:space="preserve">, </w:t>
      </w:r>
      <w:r w:rsidR="00B726BE">
        <w:rPr>
          <w:color w:val="000000"/>
        </w:rPr>
        <w:t>2021. október 1.</w:t>
      </w:r>
    </w:p>
    <w:p w14:paraId="7AF0441C" w14:textId="5EBC8301" w:rsidR="00B726B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60" w:right="524"/>
        <w:jc w:val="both"/>
        <w:rPr>
          <w:color w:val="000000"/>
        </w:rPr>
      </w:pPr>
      <w:r>
        <w:rPr>
          <w:color w:val="000000"/>
        </w:rPr>
        <w:t xml:space="preserve">A magyar </w:t>
      </w:r>
      <w:proofErr w:type="spellStart"/>
      <w:r>
        <w:rPr>
          <w:color w:val="000000"/>
        </w:rPr>
        <w:t>performansz</w:t>
      </w:r>
      <w:proofErr w:type="spellEnd"/>
      <w:r>
        <w:rPr>
          <w:color w:val="000000"/>
        </w:rPr>
        <w:t>, PSAK XVI., Szeged</w:t>
      </w:r>
      <w:r w:rsidR="00B726BE">
        <w:rPr>
          <w:color w:val="000000"/>
        </w:rPr>
        <w:t>,</w:t>
      </w:r>
      <w:r w:rsidR="00B726BE" w:rsidRPr="00B726BE">
        <w:rPr>
          <w:color w:val="000000"/>
        </w:rPr>
        <w:t xml:space="preserve"> </w:t>
      </w:r>
      <w:r w:rsidR="00B726BE">
        <w:rPr>
          <w:color w:val="000000"/>
        </w:rPr>
        <w:t>2022. október 14.</w:t>
      </w:r>
    </w:p>
    <w:p w14:paraId="11FC27EC" w14:textId="0DF6ED57" w:rsidR="008A7C0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60" w:right="524"/>
        <w:jc w:val="both"/>
        <w:rPr>
          <w:color w:val="000000"/>
        </w:rPr>
      </w:pPr>
      <w:r>
        <w:rPr>
          <w:color w:val="000000"/>
        </w:rPr>
        <w:t xml:space="preserve">A magyar </w:t>
      </w:r>
      <w:proofErr w:type="spellStart"/>
      <w:r>
        <w:rPr>
          <w:color w:val="000000"/>
        </w:rPr>
        <w:t>performansz</w:t>
      </w:r>
      <w:proofErr w:type="spellEnd"/>
      <w:r>
        <w:rPr>
          <w:color w:val="000000"/>
        </w:rPr>
        <w:t>, Innováció Kollégium, Lakitelek,</w:t>
      </w:r>
      <w:r w:rsidR="00B726BE">
        <w:rPr>
          <w:color w:val="000000"/>
        </w:rPr>
        <w:t xml:space="preserve"> </w:t>
      </w:r>
      <w:r w:rsidR="00B726BE">
        <w:rPr>
          <w:color w:val="000000"/>
        </w:rPr>
        <w:t>2022. október 15.</w:t>
      </w:r>
    </w:p>
    <w:p w14:paraId="11943B17" w14:textId="77777777" w:rsidR="008A7C05" w:rsidRDefault="00000000">
      <w:pPr>
        <w:pStyle w:val="Cmsor2"/>
        <w:widowControl w:val="0"/>
        <w:spacing w:before="400" w:line="240" w:lineRule="auto"/>
        <w:ind w:left="-360"/>
        <w:rPr>
          <w:color w:val="00B274"/>
        </w:rPr>
      </w:pPr>
      <w:bookmarkStart w:id="4" w:name="_rhlh9dlucn77" w:colFirst="0" w:colLast="0"/>
      <w:bookmarkEnd w:id="4"/>
      <w:r>
        <w:rPr>
          <w:color w:val="00B274"/>
        </w:rPr>
        <w:t>Publikációk</w:t>
      </w:r>
    </w:p>
    <w:p w14:paraId="7EAB973A" w14:textId="77777777" w:rsidR="008A7C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07927"/>
        </w:rPr>
      </w:pPr>
      <w:r>
        <w:rPr>
          <w:color w:val="407927"/>
        </w:rPr>
        <w:t xml:space="preserve">Magyar folyóiratokban megjelent tanulmányok: </w:t>
      </w:r>
    </w:p>
    <w:p w14:paraId="17D57CEA" w14:textId="77777777" w:rsidR="008A7C05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534"/>
      </w:pPr>
      <w:r>
        <w:rPr>
          <w:color w:val="000000"/>
        </w:rPr>
        <w:t xml:space="preserve">Clair </w:t>
      </w:r>
      <w:proofErr w:type="spellStart"/>
      <w:r>
        <w:rPr>
          <w:color w:val="000000"/>
        </w:rPr>
        <w:t>Omar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Musser</w:t>
      </w:r>
      <w:proofErr w:type="spellEnd"/>
      <w:r>
        <w:rPr>
          <w:color w:val="000000"/>
        </w:rPr>
        <w:t xml:space="preserve">: Scherzo </w:t>
      </w:r>
      <w:proofErr w:type="spellStart"/>
      <w:r>
        <w:rPr>
          <w:color w:val="000000"/>
        </w:rPr>
        <w:t>Caprice</w:t>
      </w:r>
      <w:proofErr w:type="spellEnd"/>
      <w:r>
        <w:rPr>
          <w:color w:val="000000"/>
        </w:rPr>
        <w:t xml:space="preserve">, út a klasszikus </w:t>
      </w:r>
      <w:proofErr w:type="spellStart"/>
      <w:r>
        <w:rPr>
          <w:color w:val="000000"/>
        </w:rPr>
        <w:t>marimbázáshoz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Parlando</w:t>
      </w:r>
      <w:proofErr w:type="spellEnd"/>
      <w:r>
        <w:rPr>
          <w:color w:val="000000"/>
        </w:rPr>
        <w:t>, 2017/</w:t>
      </w:r>
      <w:proofErr w:type="gramStart"/>
      <w:r>
        <w:rPr>
          <w:color w:val="000000"/>
        </w:rPr>
        <w:t>2.  (</w:t>
      </w:r>
      <w:proofErr w:type="gramEnd"/>
      <w:r>
        <w:rPr>
          <w:color w:val="000080"/>
        </w:rPr>
        <w:t>http://www.parlando.hu/2017/2017-2/Szives_Marton-Musser.pdf</w:t>
      </w:r>
      <w:r>
        <w:rPr>
          <w:color w:val="000000"/>
        </w:rPr>
        <w:t xml:space="preserve">) </w:t>
      </w:r>
    </w:p>
    <w:p w14:paraId="7425E5C3" w14:textId="77777777" w:rsidR="008A7C05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55"/>
      </w:pPr>
      <w:r>
        <w:rPr>
          <w:color w:val="000000"/>
        </w:rPr>
        <w:t xml:space="preserve">Megszólal a marimba – stúdióelemzés egy marimba hangjáról, </w:t>
      </w:r>
      <w:proofErr w:type="spellStart"/>
      <w:r>
        <w:rPr>
          <w:color w:val="000000"/>
        </w:rPr>
        <w:t>Parlando</w:t>
      </w:r>
      <w:proofErr w:type="spellEnd"/>
      <w:r>
        <w:rPr>
          <w:color w:val="000000"/>
        </w:rPr>
        <w:t>, 2017/6. (</w:t>
      </w:r>
      <w:r>
        <w:rPr>
          <w:color w:val="000080"/>
          <w:u w:val="single"/>
        </w:rPr>
        <w:t>http://www.parlando.hu/2017/2017-6/Szives_Marton.pdf</w:t>
      </w:r>
      <w:r>
        <w:rPr>
          <w:color w:val="000000"/>
          <w:u w:val="single"/>
        </w:rPr>
        <w:t>)</w:t>
      </w:r>
      <w:r>
        <w:rPr>
          <w:color w:val="000000"/>
        </w:rPr>
        <w:t xml:space="preserve"> </w:t>
      </w:r>
    </w:p>
    <w:p w14:paraId="6CEC51FD" w14:textId="77777777" w:rsidR="008A7C05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63"/>
      </w:pPr>
      <w:r>
        <w:rPr>
          <w:color w:val="000000"/>
        </w:rPr>
        <w:t xml:space="preserve">Koncertbeszámoló a színpad mögül, </w:t>
      </w:r>
      <w:proofErr w:type="spellStart"/>
      <w:r>
        <w:rPr>
          <w:color w:val="000000"/>
        </w:rPr>
        <w:t>Parlando</w:t>
      </w:r>
      <w:proofErr w:type="spellEnd"/>
      <w:r>
        <w:rPr>
          <w:color w:val="000000"/>
        </w:rPr>
        <w:t>, 2018/1</w:t>
      </w:r>
      <w:r>
        <w:t xml:space="preserve">. </w:t>
      </w:r>
      <w:r>
        <w:rPr>
          <w:color w:val="000000"/>
        </w:rPr>
        <w:t>(</w:t>
      </w:r>
      <w:r>
        <w:rPr>
          <w:color w:val="000080"/>
          <w:u w:val="single"/>
        </w:rPr>
        <w:t>http://www.parlando.hu/2018/2018-1/</w:t>
      </w:r>
      <w:r>
        <w:rPr>
          <w:color w:val="000080"/>
        </w:rPr>
        <w:t xml:space="preserve"> </w:t>
      </w:r>
      <w:r>
        <w:rPr>
          <w:color w:val="000080"/>
          <w:u w:val="single"/>
        </w:rPr>
        <w:t>Szives_Koncertbeszamolo.pdf</w:t>
      </w:r>
      <w:r>
        <w:rPr>
          <w:color w:val="000000"/>
          <w:u w:val="single"/>
        </w:rPr>
        <w:t>)</w:t>
      </w:r>
      <w:r>
        <w:rPr>
          <w:color w:val="000000"/>
        </w:rPr>
        <w:t xml:space="preserve"> </w:t>
      </w:r>
    </w:p>
    <w:p w14:paraId="41124355" w14:textId="77777777" w:rsidR="008A7C05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r>
        <w:rPr>
          <w:color w:val="000000"/>
        </w:rPr>
        <w:t xml:space="preserve">Tremoló Abe </w:t>
      </w:r>
      <w:proofErr w:type="spellStart"/>
      <w:r>
        <w:rPr>
          <w:color w:val="000000"/>
        </w:rPr>
        <w:t>Keiko-nál</w:t>
      </w:r>
      <w:proofErr w:type="spellEnd"/>
      <w:r>
        <w:rPr>
          <w:color w:val="000000"/>
        </w:rPr>
        <w:t xml:space="preserve"> 2/1, </w:t>
      </w:r>
      <w:proofErr w:type="spellStart"/>
      <w:r>
        <w:rPr>
          <w:color w:val="000000"/>
        </w:rPr>
        <w:t>Parlando</w:t>
      </w:r>
      <w:proofErr w:type="spellEnd"/>
      <w:r>
        <w:rPr>
          <w:color w:val="000000"/>
        </w:rPr>
        <w:t>, 2019/</w:t>
      </w:r>
      <w:proofErr w:type="gramStart"/>
      <w:r>
        <w:rPr>
          <w:color w:val="000000"/>
        </w:rPr>
        <w:t>1.  (</w:t>
      </w:r>
      <w:proofErr w:type="gramEnd"/>
      <w:r>
        <w:rPr>
          <w:color w:val="000080"/>
          <w:u w:val="single"/>
        </w:rPr>
        <w:t>http://www.parlando.hu/2019/2019-1/Szives_Marton-Tremolo.pdf</w:t>
      </w:r>
      <w:r>
        <w:rPr>
          <w:color w:val="000000"/>
          <w:u w:val="single"/>
        </w:rPr>
        <w:t>)</w:t>
      </w:r>
      <w:r>
        <w:rPr>
          <w:color w:val="000000"/>
        </w:rPr>
        <w:t xml:space="preserve"> </w:t>
      </w:r>
    </w:p>
    <w:p w14:paraId="74ADE76C" w14:textId="77777777" w:rsidR="008A7C05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r>
        <w:rPr>
          <w:color w:val="000000"/>
        </w:rPr>
        <w:t xml:space="preserve">Tremoló Abe </w:t>
      </w:r>
      <w:proofErr w:type="spellStart"/>
      <w:r>
        <w:rPr>
          <w:color w:val="000000"/>
        </w:rPr>
        <w:t>Keiko-nál</w:t>
      </w:r>
      <w:proofErr w:type="spellEnd"/>
      <w:r>
        <w:rPr>
          <w:color w:val="000000"/>
        </w:rPr>
        <w:t xml:space="preserve"> 2/2, </w:t>
      </w:r>
      <w:proofErr w:type="spellStart"/>
      <w:r>
        <w:rPr>
          <w:color w:val="000000"/>
        </w:rPr>
        <w:t>Parlando</w:t>
      </w:r>
      <w:proofErr w:type="spellEnd"/>
      <w:r>
        <w:rPr>
          <w:color w:val="000000"/>
        </w:rPr>
        <w:t>, 2019/2.</w:t>
      </w:r>
      <w:r>
        <w:t xml:space="preserve"> </w:t>
      </w:r>
      <w:r>
        <w:rPr>
          <w:color w:val="000000"/>
        </w:rPr>
        <w:t>(</w:t>
      </w:r>
      <w:r>
        <w:rPr>
          <w:color w:val="000080"/>
          <w:u w:val="single"/>
        </w:rPr>
        <w:t>http://www.parlando.hu/2019/2019-</w:t>
      </w:r>
      <w:r>
        <w:rPr>
          <w:color w:val="000080"/>
          <w:u w:val="single"/>
        </w:rPr>
        <w:lastRenderedPageBreak/>
        <w:t>2/Szives_Marton-Keiko_Tremolo.pdf</w:t>
      </w:r>
      <w:r>
        <w:rPr>
          <w:color w:val="000000"/>
          <w:u w:val="single"/>
        </w:rPr>
        <w:t>)</w:t>
      </w:r>
      <w:r>
        <w:rPr>
          <w:color w:val="000000"/>
        </w:rPr>
        <w:t xml:space="preserve">  </w:t>
      </w:r>
    </w:p>
    <w:p w14:paraId="4E940861" w14:textId="77777777" w:rsidR="008A7C05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458"/>
      </w:pPr>
      <w:proofErr w:type="spellStart"/>
      <w:r>
        <w:rPr>
          <w:color w:val="000000"/>
        </w:rPr>
        <w:t>Ideokinetika</w:t>
      </w:r>
      <w:proofErr w:type="spellEnd"/>
      <w:r>
        <w:rPr>
          <w:color w:val="000000"/>
        </w:rPr>
        <w:t xml:space="preserve"> és Fluid </w:t>
      </w:r>
      <w:proofErr w:type="spellStart"/>
      <w:r>
        <w:rPr>
          <w:color w:val="000000"/>
        </w:rPr>
        <w:t>Movement</w:t>
      </w:r>
      <w:proofErr w:type="spellEnd"/>
      <w:r>
        <w:rPr>
          <w:color w:val="000000"/>
        </w:rPr>
        <w:t xml:space="preserve">. Zenei mozgások a </w:t>
      </w:r>
      <w:proofErr w:type="spellStart"/>
      <w:r>
        <w:rPr>
          <w:color w:val="000000"/>
        </w:rPr>
        <w:t>marimbázásban</w:t>
      </w:r>
      <w:proofErr w:type="spellEnd"/>
      <w:r>
        <w:rPr>
          <w:color w:val="000000"/>
        </w:rPr>
        <w:t>. A</w:t>
      </w:r>
      <w:r>
        <w:t xml:space="preserve"> </w:t>
      </w:r>
      <w:r>
        <w:rPr>
          <w:color w:val="000000"/>
        </w:rPr>
        <w:t>mozgássablonok.</w:t>
      </w:r>
      <w:r>
        <w:t xml:space="preserve"> </w:t>
      </w:r>
      <w:r>
        <w:rPr>
          <w:color w:val="000000"/>
        </w:rPr>
        <w:t>(</w:t>
      </w:r>
      <w:r>
        <w:rPr>
          <w:color w:val="000080"/>
          <w:u w:val="single"/>
        </w:rPr>
        <w:t>http://www.parlando.hu/2019/2019-5/Szives_Marton-Mozgassablon.pdf</w:t>
      </w:r>
      <w:r>
        <w:rPr>
          <w:color w:val="000000"/>
          <w:u w:val="single"/>
        </w:rPr>
        <w:t>)</w:t>
      </w:r>
      <w:r>
        <w:rPr>
          <w:color w:val="000000"/>
        </w:rPr>
        <w:t xml:space="preserve">  </w:t>
      </w:r>
    </w:p>
    <w:p w14:paraId="20124BAE" w14:textId="77777777" w:rsidR="008A7C05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proofErr w:type="spellStart"/>
      <w:r>
        <w:rPr>
          <w:color w:val="000000"/>
        </w:rPr>
        <w:t>Ideokinetika</w:t>
      </w:r>
      <w:proofErr w:type="spellEnd"/>
      <w:r>
        <w:rPr>
          <w:color w:val="000000"/>
        </w:rPr>
        <w:t xml:space="preserve"> és Fluid </w:t>
      </w:r>
      <w:proofErr w:type="spellStart"/>
      <w:r>
        <w:rPr>
          <w:color w:val="000000"/>
        </w:rPr>
        <w:t>Movement</w:t>
      </w:r>
      <w:proofErr w:type="spellEnd"/>
      <w:r>
        <w:t xml:space="preserve"> </w:t>
      </w:r>
      <w:r>
        <w:rPr>
          <w:color w:val="000000"/>
        </w:rPr>
        <w:t>(</w:t>
      </w:r>
      <w:r>
        <w:rPr>
          <w:color w:val="000080"/>
          <w:u w:val="single"/>
        </w:rPr>
        <w:t>http://www.parlando.hu/2019/2019-6/Szives_Mozgassablon.pdf</w:t>
      </w:r>
      <w:r>
        <w:rPr>
          <w:color w:val="000000"/>
          <w:u w:val="single"/>
        </w:rPr>
        <w:t>)</w:t>
      </w:r>
      <w:r>
        <w:rPr>
          <w:color w:val="000000"/>
        </w:rPr>
        <w:t xml:space="preserve">  </w:t>
      </w:r>
    </w:p>
    <w:p w14:paraId="78EE0EE6" w14:textId="77777777" w:rsidR="008A7C05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r>
        <w:rPr>
          <w:color w:val="000000"/>
        </w:rPr>
        <w:t xml:space="preserve">Reményi Attila: </w:t>
      </w:r>
      <w:proofErr w:type="spellStart"/>
      <w:r>
        <w:rPr>
          <w:color w:val="000000"/>
        </w:rPr>
        <w:t>Strokes</w:t>
      </w:r>
      <w:proofErr w:type="spellEnd"/>
      <w:r>
        <w:rPr>
          <w:color w:val="000000"/>
        </w:rPr>
        <w:t xml:space="preserve"> – kapcsolatok az </w:t>
      </w:r>
      <w:proofErr w:type="spellStart"/>
      <w:r>
        <w:rPr>
          <w:color w:val="000000"/>
        </w:rPr>
        <w:t>abe</w:t>
      </w:r>
      <w:proofErr w:type="spellEnd"/>
      <w:r>
        <w:rPr>
          <w:color w:val="000000"/>
        </w:rPr>
        <w:t>-i világgal 2/</w:t>
      </w:r>
      <w:proofErr w:type="gramStart"/>
      <w:r>
        <w:rPr>
          <w:color w:val="000000"/>
        </w:rPr>
        <w:t>1  (</w:t>
      </w:r>
      <w:proofErr w:type="gramEnd"/>
      <w:r>
        <w:rPr>
          <w:color w:val="000080"/>
          <w:u w:val="single"/>
        </w:rPr>
        <w:t xml:space="preserve">https://www.parlando.hu/2021/2021-4/Szives_Marton-Remenyi-Abe.pdf </w:t>
      </w:r>
      <w:r>
        <w:rPr>
          <w:color w:val="000000"/>
        </w:rPr>
        <w:t xml:space="preserve">) </w:t>
      </w:r>
    </w:p>
    <w:p w14:paraId="5FBE92B3" w14:textId="77777777" w:rsidR="008A7C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rPr>
          <w:color w:val="407927"/>
          <w:sz w:val="24"/>
          <w:szCs w:val="24"/>
        </w:rPr>
      </w:pPr>
      <w:r>
        <w:rPr>
          <w:color w:val="407927"/>
          <w:sz w:val="24"/>
          <w:szCs w:val="24"/>
        </w:rPr>
        <w:t xml:space="preserve">Könyvek, könyvfejezetek: </w:t>
      </w:r>
    </w:p>
    <w:p w14:paraId="2D0ED4B0" w14:textId="77777777" w:rsidR="008A7C05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790"/>
        <w:rPr>
          <w:color w:val="000000"/>
        </w:rPr>
      </w:pPr>
      <w:r>
        <w:rPr>
          <w:color w:val="000000"/>
        </w:rPr>
        <w:t xml:space="preserve">A marimba-játék technikai újdonságai </w:t>
      </w:r>
      <w:proofErr w:type="spellStart"/>
      <w:r>
        <w:rPr>
          <w:color w:val="000000"/>
        </w:rPr>
        <w:t>Musser</w:t>
      </w:r>
      <w:proofErr w:type="spellEnd"/>
      <w:r>
        <w:rPr>
          <w:color w:val="000000"/>
        </w:rPr>
        <w:t xml:space="preserve"> Scherzo </w:t>
      </w:r>
      <w:proofErr w:type="spellStart"/>
      <w:r>
        <w:rPr>
          <w:color w:val="000000"/>
        </w:rPr>
        <w:t>Caprice</w:t>
      </w:r>
      <w:proofErr w:type="spellEnd"/>
      <w:r>
        <w:rPr>
          <w:color w:val="000000"/>
        </w:rPr>
        <w:t xml:space="preserve"> című </w:t>
      </w:r>
      <w:proofErr w:type="gramStart"/>
      <w:r>
        <w:rPr>
          <w:color w:val="000000"/>
        </w:rPr>
        <w:t>művében,  tanulmány</w:t>
      </w:r>
      <w:proofErr w:type="gramEnd"/>
      <w:r>
        <w:rPr>
          <w:color w:val="000000"/>
        </w:rPr>
        <w:t xml:space="preserve">. </w:t>
      </w:r>
      <w:r>
        <w:rPr>
          <w:i/>
          <w:color w:val="000000"/>
        </w:rPr>
        <w:t>Zeneszerzők, hangszerek, művek</w:t>
      </w:r>
      <w:r>
        <w:rPr>
          <w:color w:val="000000"/>
        </w:rPr>
        <w:t xml:space="preserve">, SZTE ZMK, 2015 </w:t>
      </w:r>
    </w:p>
    <w:p w14:paraId="2D0240DA" w14:textId="77777777" w:rsidR="008A7C05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229"/>
        <w:rPr>
          <w:color w:val="000000"/>
        </w:rPr>
      </w:pPr>
      <w:r>
        <w:rPr>
          <w:color w:val="000000"/>
        </w:rPr>
        <w:t xml:space="preserve">A marimba igazi hangja – </w:t>
      </w:r>
      <w:proofErr w:type="spellStart"/>
      <w:r>
        <w:rPr>
          <w:color w:val="000000"/>
        </w:rPr>
        <w:t>Keiko</w:t>
      </w:r>
      <w:proofErr w:type="spellEnd"/>
      <w:r>
        <w:rPr>
          <w:color w:val="000000"/>
        </w:rPr>
        <w:t xml:space="preserve"> Abe gondolathangszere. </w:t>
      </w:r>
      <w:r>
        <w:rPr>
          <w:i/>
          <w:color w:val="000000"/>
        </w:rPr>
        <w:t xml:space="preserve">Pro </w:t>
      </w:r>
      <w:proofErr w:type="spellStart"/>
      <w:r>
        <w:rPr>
          <w:i/>
          <w:color w:val="000000"/>
        </w:rPr>
        <w:t>Scientia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Aranyérmesek  XIII</w:t>
      </w:r>
      <w:proofErr w:type="gramEnd"/>
      <w:r>
        <w:rPr>
          <w:i/>
          <w:color w:val="000000"/>
        </w:rPr>
        <w:t>. Konferenciája tanulmánykötet</w:t>
      </w:r>
      <w:r>
        <w:rPr>
          <w:color w:val="000000"/>
        </w:rPr>
        <w:t xml:space="preserve">, 2017 </w:t>
      </w:r>
    </w:p>
    <w:p w14:paraId="4A7EA7AA" w14:textId="77777777" w:rsidR="008A7C05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229"/>
        <w:rPr>
          <w:color w:val="000000"/>
        </w:rPr>
      </w:pPr>
      <w:r>
        <w:rPr>
          <w:color w:val="000000"/>
        </w:rPr>
        <w:t xml:space="preserve">Mozgásmintázatok a marimba játéktechnikában. </w:t>
      </w:r>
      <w:r>
        <w:rPr>
          <w:i/>
          <w:color w:val="000000"/>
        </w:rPr>
        <w:t xml:space="preserve">Pro </w:t>
      </w:r>
      <w:proofErr w:type="spellStart"/>
      <w:r>
        <w:rPr>
          <w:i/>
          <w:color w:val="000000"/>
        </w:rPr>
        <w:t>Scientia</w:t>
      </w:r>
      <w:proofErr w:type="spellEnd"/>
      <w:r>
        <w:rPr>
          <w:i/>
          <w:color w:val="000000"/>
        </w:rPr>
        <w:t xml:space="preserve"> Aranyérmesek XIV.  Konferenciája tanulmánykötet</w:t>
      </w:r>
      <w:r>
        <w:rPr>
          <w:color w:val="000000"/>
        </w:rPr>
        <w:t xml:space="preserve">, 2019 </w:t>
      </w:r>
    </w:p>
    <w:p w14:paraId="77F2EEA2" w14:textId="63871AE3" w:rsidR="008A7C05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306"/>
        <w:rPr>
          <w:color w:val="000000"/>
        </w:rPr>
      </w:pPr>
      <w:r>
        <w:rPr>
          <w:color w:val="000000"/>
        </w:rPr>
        <w:t xml:space="preserve">Marimba magyarul? </w:t>
      </w:r>
      <w:r>
        <w:rPr>
          <w:i/>
          <w:color w:val="000000"/>
        </w:rPr>
        <w:t xml:space="preserve">Pro </w:t>
      </w:r>
      <w:proofErr w:type="spellStart"/>
      <w:r>
        <w:rPr>
          <w:i/>
          <w:color w:val="000000"/>
        </w:rPr>
        <w:t>Scientia</w:t>
      </w:r>
      <w:proofErr w:type="spellEnd"/>
      <w:r>
        <w:rPr>
          <w:i/>
          <w:color w:val="000000"/>
        </w:rPr>
        <w:t xml:space="preserve"> Aranyérmesek XV. Konferenciája Kötet</w:t>
      </w:r>
      <w:r>
        <w:rPr>
          <w:color w:val="000000"/>
        </w:rPr>
        <w:t>,</w:t>
      </w:r>
      <w:r>
        <w:t xml:space="preserve"> </w:t>
      </w:r>
      <w:proofErr w:type="gramStart"/>
      <w:r>
        <w:rPr>
          <w:color w:val="000000"/>
        </w:rPr>
        <w:t>Budapest,  2021</w:t>
      </w:r>
      <w:proofErr w:type="gramEnd"/>
      <w:r>
        <w:rPr>
          <w:color w:val="000000"/>
        </w:rPr>
        <w:t xml:space="preserve"> </w:t>
      </w:r>
    </w:p>
    <w:p w14:paraId="511F57CC" w14:textId="3A780513" w:rsidR="00B726BE" w:rsidRDefault="00B726BE" w:rsidP="00B726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306"/>
        <w:rPr>
          <w:color w:val="000000"/>
        </w:rPr>
      </w:pPr>
    </w:p>
    <w:p w14:paraId="04A01167" w14:textId="77777777" w:rsidR="00B726BE" w:rsidRDefault="00B726BE" w:rsidP="00B726BE">
      <w:pPr>
        <w:pStyle w:val="Cmsor2"/>
        <w:widowControl w:val="0"/>
        <w:spacing w:before="265" w:line="240" w:lineRule="auto"/>
      </w:pPr>
      <w:r>
        <w:rPr>
          <w:color w:val="00B274"/>
        </w:rPr>
        <w:t>Tanulmány</w:t>
      </w:r>
    </w:p>
    <w:tbl>
      <w:tblPr>
        <w:tblStyle w:val="a1"/>
        <w:tblW w:w="96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6045"/>
      </w:tblGrid>
      <w:tr w:rsidR="00B726BE" w14:paraId="7DC24F4E" w14:textId="77777777" w:rsidTr="000A5DE9">
        <w:trPr>
          <w:trHeight w:val="885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6148" w14:textId="77777777" w:rsidR="00B726BE" w:rsidRDefault="00B726BE" w:rsidP="000A5DE9">
            <w:pPr>
              <w:widowControl w:val="0"/>
              <w:spacing w:line="229" w:lineRule="auto"/>
              <w:ind w:left="9" w:right="316"/>
              <w:rPr>
                <w:b/>
                <w:color w:val="00B274"/>
              </w:rPr>
            </w:pPr>
            <w:r>
              <w:t>2022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t xml:space="preserve">óta 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8B7DD" w14:textId="77777777" w:rsidR="00B726BE" w:rsidRDefault="00B726BE" w:rsidP="000A5DE9">
            <w:pPr>
              <w:widowControl w:val="0"/>
              <w:spacing w:line="229" w:lineRule="auto"/>
              <w:ind w:left="9" w:right="316"/>
              <w:rPr>
                <w:b/>
                <w:color w:val="00B274"/>
              </w:rPr>
            </w:pPr>
            <w:r>
              <w:t>Pannon Egyetem, MFTK, Neveléstudományi MA, művészeti nevelés, digitális oktatás, koncertpedagógia</w:t>
            </w:r>
          </w:p>
        </w:tc>
      </w:tr>
      <w:tr w:rsidR="00B726BE" w14:paraId="6FCCBA4D" w14:textId="77777777" w:rsidTr="000A5DE9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621E" w14:textId="77777777" w:rsidR="00B726BE" w:rsidRDefault="00B726BE" w:rsidP="000A5DE9">
            <w:pPr>
              <w:widowControl w:val="0"/>
              <w:spacing w:line="229" w:lineRule="auto"/>
              <w:ind w:left="9" w:right="316"/>
              <w:rPr>
                <w:b/>
                <w:color w:val="00B274"/>
              </w:rPr>
            </w:pPr>
            <w:r>
              <w:t>2014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t>2019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5D943" w14:textId="77777777" w:rsidR="00B726BE" w:rsidRDefault="00B726BE" w:rsidP="000A5DE9">
            <w:pPr>
              <w:widowControl w:val="0"/>
              <w:spacing w:line="229" w:lineRule="auto"/>
              <w:ind w:left="9" w:right="316"/>
              <w:rPr>
                <w:b/>
                <w:color w:val="00B274"/>
              </w:rPr>
            </w:pPr>
            <w:r>
              <w:t>Szegedi Tudományegyetem, Zeneművészeti Kar OT/MA ütőhangszeres előadóművész</w:t>
            </w:r>
          </w:p>
        </w:tc>
      </w:tr>
      <w:tr w:rsidR="00B726BE" w14:paraId="703E5C68" w14:textId="77777777" w:rsidTr="000A5DE9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40972" w14:textId="77777777" w:rsidR="00B726BE" w:rsidRDefault="00B726BE" w:rsidP="000A5DE9">
            <w:pPr>
              <w:widowControl w:val="0"/>
              <w:spacing w:before="6" w:line="228" w:lineRule="auto"/>
              <w:ind w:left="5002" w:right="230" w:hanging="4992"/>
              <w:rPr>
                <w:b/>
                <w:color w:val="00B274"/>
              </w:rPr>
            </w:pPr>
            <w:r>
              <w:t>2011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t>2014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1C6D" w14:textId="77777777" w:rsidR="00B726BE" w:rsidRDefault="00B726BE" w:rsidP="000A5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Pikéthy</w:t>
            </w:r>
            <w:proofErr w:type="spellEnd"/>
            <w:r>
              <w:t xml:space="preserve"> Zeneművészeti Szakgimnázium és Zeneiskola, Alapfokú Művészeti Iskola</w:t>
            </w:r>
          </w:p>
        </w:tc>
      </w:tr>
      <w:tr w:rsidR="00B726BE" w14:paraId="0707774C" w14:textId="77777777" w:rsidTr="000A5DE9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07AE" w14:textId="77777777" w:rsidR="00B726BE" w:rsidRDefault="00B726BE" w:rsidP="000A5DE9">
            <w:pPr>
              <w:widowControl w:val="0"/>
              <w:spacing w:before="6" w:line="228" w:lineRule="auto"/>
              <w:ind w:left="5002" w:right="230" w:hanging="4992"/>
              <w:rPr>
                <w:b/>
                <w:color w:val="00B274"/>
              </w:rPr>
            </w:pPr>
            <w:r>
              <w:t>2005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t>2011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6878" w14:textId="77777777" w:rsidR="00B726BE" w:rsidRDefault="00B726BE" w:rsidP="000A5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Budapesti Műszaki Szakképzési Centrum </w:t>
            </w:r>
            <w:proofErr w:type="gramStart"/>
            <w:r>
              <w:t>Újpesti  Két</w:t>
            </w:r>
            <w:proofErr w:type="gramEnd"/>
            <w:r>
              <w:t xml:space="preserve"> Tanítási Nyelvű Műszaki Technikum, elektrotechnikus</w:t>
            </w:r>
          </w:p>
        </w:tc>
      </w:tr>
    </w:tbl>
    <w:p w14:paraId="44785ED3" w14:textId="77777777" w:rsidR="00B726BE" w:rsidRDefault="00B726BE" w:rsidP="00B726BE">
      <w:pPr>
        <w:pStyle w:val="Cmsor2"/>
        <w:widowControl w:val="0"/>
        <w:spacing w:before="258" w:line="240" w:lineRule="auto"/>
        <w:rPr>
          <w:color w:val="00B274"/>
        </w:rPr>
      </w:pPr>
      <w:bookmarkStart w:id="5" w:name="_f3m6acuavwyi" w:colFirst="0" w:colLast="0"/>
      <w:bookmarkEnd w:id="5"/>
      <w:r>
        <w:rPr>
          <w:color w:val="00B274"/>
        </w:rPr>
        <w:t>Továbbképzések</w:t>
      </w:r>
    </w:p>
    <w:p w14:paraId="58DAA8AC" w14:textId="77777777" w:rsidR="00B726BE" w:rsidRDefault="00B726BE" w:rsidP="00B726BE">
      <w:pPr>
        <w:widowControl w:val="0"/>
        <w:spacing w:after="100" w:line="240" w:lineRule="auto"/>
        <w:ind w:left="90" w:right="200"/>
      </w:pPr>
      <w:r>
        <w:t xml:space="preserve">2022 </w:t>
      </w:r>
      <w:r>
        <w:tab/>
      </w:r>
      <w:r>
        <w:tab/>
      </w:r>
      <w:r>
        <w:tab/>
      </w:r>
      <w:r>
        <w:tab/>
      </w:r>
      <w:r>
        <w:tab/>
        <w:t xml:space="preserve">CEU SUN: Music and </w:t>
      </w:r>
      <w:proofErr w:type="spellStart"/>
      <w:r>
        <w:t>Intangible</w:t>
      </w:r>
      <w:proofErr w:type="spellEnd"/>
      <w:r>
        <w:t xml:space="preserve"> </w:t>
      </w:r>
      <w:proofErr w:type="spellStart"/>
      <w:r>
        <w:t>Heritage</w:t>
      </w:r>
      <w:proofErr w:type="spellEnd"/>
    </w:p>
    <w:p w14:paraId="5785ABD8" w14:textId="54FBD076" w:rsidR="00B726BE" w:rsidRDefault="00B726BE" w:rsidP="00B726BE">
      <w:pPr>
        <w:widowControl w:val="0"/>
        <w:spacing w:after="100" w:line="240" w:lineRule="auto"/>
        <w:ind w:left="90" w:right="200"/>
      </w:pPr>
      <w:r>
        <w:t>2021</w:t>
      </w:r>
      <w:r>
        <w:rPr>
          <w:rFonts w:ascii="Calibri" w:eastAsia="Calibri" w:hAnsi="Calibri" w:cs="Calibri"/>
          <w:sz w:val="24"/>
          <w:szCs w:val="24"/>
        </w:rPr>
        <w:t>–</w:t>
      </w:r>
      <w:r>
        <w:t>2022</w:t>
      </w:r>
      <w:r>
        <w:tab/>
      </w:r>
      <w:r>
        <w:tab/>
      </w:r>
      <w:r>
        <w:tab/>
      </w:r>
      <w:r>
        <w:tab/>
      </w:r>
      <w:proofErr w:type="spellStart"/>
      <w:r>
        <w:t>Focus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gramStart"/>
      <w:r>
        <w:t>management in</w:t>
      </w:r>
      <w:proofErr w:type="gramEnd"/>
      <w:r>
        <w:t xml:space="preserve"> musical </w:t>
      </w:r>
      <w:proofErr w:type="spellStart"/>
      <w:r>
        <w:t>industry</w:t>
      </w:r>
      <w:proofErr w:type="spellEnd"/>
      <w:r>
        <w:t xml:space="preserve"> </w:t>
      </w:r>
    </w:p>
    <w:p w14:paraId="5B791F00" w14:textId="314C972F" w:rsidR="00B726BE" w:rsidRDefault="00B726BE" w:rsidP="00B726BE">
      <w:pPr>
        <w:widowControl w:val="0"/>
        <w:spacing w:after="100" w:line="240" w:lineRule="auto"/>
        <w:ind w:left="90" w:right="200"/>
      </w:pPr>
      <w:r>
        <w:t>2021</w:t>
      </w:r>
      <w:r>
        <w:tab/>
      </w:r>
      <w:r>
        <w:tab/>
      </w:r>
      <w:r>
        <w:tab/>
      </w:r>
      <w:r>
        <w:tab/>
      </w:r>
      <w:r>
        <w:tab/>
        <w:t>Joó Szabolcs mesterkurzusa</w:t>
      </w:r>
    </w:p>
    <w:p w14:paraId="3E1E63BF" w14:textId="77777777" w:rsidR="00B726BE" w:rsidRDefault="00B726BE" w:rsidP="00B726BE">
      <w:pPr>
        <w:widowControl w:val="0"/>
        <w:spacing w:after="100" w:line="240" w:lineRule="auto"/>
        <w:ind w:left="90" w:right="33"/>
      </w:pPr>
      <w:r>
        <w:t>2018</w:t>
      </w:r>
      <w:r>
        <w:rPr>
          <w:rFonts w:ascii="Calibri" w:eastAsia="Calibri" w:hAnsi="Calibri" w:cs="Calibri"/>
          <w:sz w:val="24"/>
          <w:szCs w:val="24"/>
        </w:rPr>
        <w:t>–</w:t>
      </w:r>
      <w:r>
        <w:t xml:space="preserve">2020 </w:t>
      </w:r>
      <w:r>
        <w:tab/>
      </w:r>
      <w:r>
        <w:tab/>
      </w:r>
      <w:r>
        <w:tab/>
      </w:r>
      <w:r>
        <w:tab/>
      </w:r>
      <w:proofErr w:type="spellStart"/>
      <w:r>
        <w:t>Milkov</w:t>
      </w:r>
      <w:proofErr w:type="spellEnd"/>
      <w:r>
        <w:t xml:space="preserve"> International Marimba </w:t>
      </w:r>
      <w:proofErr w:type="spellStart"/>
      <w:r>
        <w:t>Course</w:t>
      </w:r>
      <w:proofErr w:type="spellEnd"/>
      <w:r>
        <w:t xml:space="preserve"> </w:t>
      </w:r>
    </w:p>
    <w:p w14:paraId="2EE56DE8" w14:textId="77777777" w:rsidR="00B726BE" w:rsidRDefault="00B726BE" w:rsidP="00B726BE">
      <w:pPr>
        <w:widowControl w:val="0"/>
        <w:spacing w:after="100" w:line="240" w:lineRule="auto"/>
        <w:ind w:left="90" w:right="33"/>
      </w:pPr>
      <w:r>
        <w:t>2017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Lynn</w:t>
      </w:r>
      <w:proofErr w:type="spellEnd"/>
      <w:r>
        <w:t xml:space="preserve"> University, Ted </w:t>
      </w:r>
      <w:proofErr w:type="spellStart"/>
      <w:r>
        <w:t>Atkatz</w:t>
      </w:r>
      <w:proofErr w:type="spellEnd"/>
      <w:r>
        <w:t>, Florida</w:t>
      </w:r>
    </w:p>
    <w:p w14:paraId="32B616C1" w14:textId="77777777" w:rsidR="00B726BE" w:rsidRDefault="00B726BE" w:rsidP="00B726BE">
      <w:pPr>
        <w:widowControl w:val="0"/>
        <w:spacing w:after="100" w:line="240" w:lineRule="auto"/>
        <w:ind w:left="90" w:right="33"/>
        <w:rPr>
          <w:color w:val="00B274"/>
        </w:rPr>
      </w:pPr>
      <w:r>
        <w:t>2013</w:t>
      </w:r>
      <w:r>
        <w:rPr>
          <w:rFonts w:ascii="Calibri" w:eastAsia="Calibri" w:hAnsi="Calibri" w:cs="Calibri"/>
          <w:sz w:val="24"/>
          <w:szCs w:val="24"/>
        </w:rPr>
        <w:t>–</w:t>
      </w:r>
      <w:r>
        <w:t xml:space="preserve">2019 </w:t>
      </w:r>
      <w:r>
        <w:tab/>
      </w:r>
      <w:r>
        <w:tab/>
      </w:r>
      <w:r>
        <w:tab/>
      </w:r>
      <w:r>
        <w:tab/>
        <w:t xml:space="preserve">Young </w:t>
      </w:r>
      <w:proofErr w:type="spellStart"/>
      <w:r>
        <w:t>Musicians</w:t>
      </w:r>
      <w:proofErr w:type="spellEnd"/>
      <w:r>
        <w:t xml:space="preserve"> Summer </w:t>
      </w:r>
      <w:proofErr w:type="spellStart"/>
      <w:r>
        <w:t>Academy</w:t>
      </w:r>
      <w:proofErr w:type="spellEnd"/>
      <w:r>
        <w:t>, Debrecen</w:t>
      </w:r>
    </w:p>
    <w:p w14:paraId="4ACEB47F" w14:textId="77777777" w:rsidR="00B726BE" w:rsidRDefault="00B726BE" w:rsidP="00B726BE">
      <w:pPr>
        <w:pStyle w:val="Cmsor2"/>
        <w:widowControl w:val="0"/>
        <w:spacing w:before="503" w:line="240" w:lineRule="auto"/>
        <w:rPr>
          <w:color w:val="00B274"/>
        </w:rPr>
      </w:pPr>
      <w:bookmarkStart w:id="6" w:name="_u4798d1rr2o7" w:colFirst="0" w:colLast="0"/>
      <w:bookmarkEnd w:id="6"/>
    </w:p>
    <w:p w14:paraId="0E93A9CE" w14:textId="6250A4CA" w:rsidR="00B726BE" w:rsidRDefault="00B726BE" w:rsidP="00B726BE">
      <w:pPr>
        <w:pStyle w:val="Cmsor2"/>
        <w:widowControl w:val="0"/>
        <w:spacing w:before="503" w:line="240" w:lineRule="auto"/>
        <w:rPr>
          <w:color w:val="00B274"/>
        </w:rPr>
      </w:pPr>
      <w:r>
        <w:rPr>
          <w:color w:val="00B274"/>
        </w:rPr>
        <w:t xml:space="preserve">Tanulmányi Ösztöndíjak </w:t>
      </w:r>
    </w:p>
    <w:p w14:paraId="51E60672" w14:textId="77777777" w:rsidR="00B726BE" w:rsidRDefault="00B726BE" w:rsidP="00B726BE">
      <w:pPr>
        <w:widowControl w:val="0"/>
        <w:spacing w:before="4" w:line="360" w:lineRule="auto"/>
        <w:ind w:left="90"/>
      </w:pPr>
      <w:r>
        <w:t>2019</w:t>
      </w:r>
      <w:r>
        <w:rPr>
          <w:rFonts w:ascii="Calibri" w:eastAsia="Calibri" w:hAnsi="Calibri" w:cs="Calibri"/>
          <w:sz w:val="24"/>
          <w:szCs w:val="24"/>
        </w:rPr>
        <w:t>–</w:t>
      </w:r>
      <w:r>
        <w:t xml:space="preserve">2023 </w:t>
      </w:r>
      <w:r>
        <w:tab/>
      </w:r>
      <w:r>
        <w:tab/>
      </w:r>
      <w:r>
        <w:tab/>
      </w:r>
      <w:r>
        <w:tab/>
        <w:t xml:space="preserve">Nemzeti Tehetség Program </w:t>
      </w:r>
    </w:p>
    <w:p w14:paraId="00922F9D" w14:textId="77777777" w:rsidR="00B726BE" w:rsidRDefault="00B726BE" w:rsidP="00B726BE">
      <w:pPr>
        <w:widowControl w:val="0"/>
        <w:spacing w:line="360" w:lineRule="auto"/>
        <w:ind w:left="90" w:right="1327"/>
      </w:pPr>
      <w:r>
        <w:t>2019</w:t>
      </w:r>
      <w:r>
        <w:rPr>
          <w:rFonts w:ascii="Calibri" w:eastAsia="Calibri" w:hAnsi="Calibri" w:cs="Calibri"/>
          <w:sz w:val="24"/>
          <w:szCs w:val="24"/>
        </w:rPr>
        <w:t>–</w:t>
      </w:r>
      <w:r>
        <w:t xml:space="preserve">2022 </w:t>
      </w:r>
      <w:r>
        <w:tab/>
      </w:r>
      <w:r>
        <w:tab/>
      </w:r>
      <w:r>
        <w:tab/>
      </w:r>
      <w:r>
        <w:tab/>
        <w:t xml:space="preserve">Talentum Hungaricum </w:t>
      </w:r>
    </w:p>
    <w:p w14:paraId="0339589B" w14:textId="77777777" w:rsidR="00B726BE" w:rsidRDefault="00B726BE" w:rsidP="00B726BE">
      <w:pPr>
        <w:widowControl w:val="0"/>
        <w:spacing w:line="360" w:lineRule="auto"/>
        <w:ind w:left="90" w:right="1327"/>
      </w:pPr>
      <w:r>
        <w:t>2017</w:t>
      </w:r>
      <w:r>
        <w:rPr>
          <w:rFonts w:ascii="Calibri" w:eastAsia="Calibri" w:hAnsi="Calibri" w:cs="Calibri"/>
          <w:sz w:val="24"/>
          <w:szCs w:val="24"/>
        </w:rPr>
        <w:t>–</w:t>
      </w:r>
      <w:r>
        <w:t xml:space="preserve">2019 </w:t>
      </w:r>
      <w:r>
        <w:tab/>
      </w:r>
      <w:r>
        <w:tab/>
      </w:r>
      <w:r>
        <w:tab/>
      </w:r>
      <w:r>
        <w:tab/>
        <w:t xml:space="preserve">Nemzeti Felsőoktatási Ösztöndíj </w:t>
      </w:r>
    </w:p>
    <w:p w14:paraId="4A08D91F" w14:textId="77777777" w:rsidR="00B726BE" w:rsidRPr="00B726BE" w:rsidRDefault="00B726BE" w:rsidP="00B726BE">
      <w:pPr>
        <w:widowControl w:val="0"/>
        <w:spacing w:line="360" w:lineRule="auto"/>
        <w:ind w:left="90" w:right="1327"/>
      </w:pPr>
      <w:r>
        <w:t>2016</w:t>
      </w:r>
      <w:r>
        <w:rPr>
          <w:rFonts w:ascii="Calibri" w:eastAsia="Calibri" w:hAnsi="Calibri" w:cs="Calibri"/>
          <w:sz w:val="24"/>
          <w:szCs w:val="24"/>
        </w:rPr>
        <w:t>–</w:t>
      </w:r>
      <w:r>
        <w:t xml:space="preserve">2019 </w:t>
      </w:r>
      <w:r>
        <w:tab/>
      </w:r>
      <w:r>
        <w:tab/>
      </w:r>
      <w:r>
        <w:tab/>
      </w:r>
      <w:r>
        <w:tab/>
        <w:t>Új Nemzeti Kiválósági Program</w:t>
      </w:r>
      <w:bookmarkStart w:id="7" w:name="_z3emuqfajg9y" w:colFirst="0" w:colLast="0"/>
      <w:bookmarkEnd w:id="7"/>
    </w:p>
    <w:p w14:paraId="29678D2F" w14:textId="77777777" w:rsidR="00B726BE" w:rsidRDefault="00B726BE" w:rsidP="00B726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306"/>
        <w:rPr>
          <w:color w:val="000000"/>
        </w:rPr>
      </w:pPr>
    </w:p>
    <w:sectPr w:rsidR="00B726BE">
      <w:headerReference w:type="default" r:id="rId8"/>
      <w:type w:val="continuous"/>
      <w:pgSz w:w="11900" w:h="16820"/>
      <w:pgMar w:top="973" w:right="1137" w:bottom="1551" w:left="1135" w:header="0" w:footer="720" w:gutter="0"/>
      <w:cols w:space="708" w:equalWidth="0">
        <w:col w:w="962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675C" w14:textId="77777777" w:rsidR="00945A1E" w:rsidRDefault="00945A1E">
      <w:pPr>
        <w:spacing w:line="240" w:lineRule="auto"/>
      </w:pPr>
      <w:r>
        <w:separator/>
      </w:r>
    </w:p>
  </w:endnote>
  <w:endnote w:type="continuationSeparator" w:id="0">
    <w:p w14:paraId="2550685F" w14:textId="77777777" w:rsidR="00945A1E" w:rsidRDefault="00945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320B" w14:textId="77777777" w:rsidR="00945A1E" w:rsidRDefault="00945A1E">
      <w:pPr>
        <w:spacing w:line="240" w:lineRule="auto"/>
      </w:pPr>
      <w:r>
        <w:separator/>
      </w:r>
    </w:p>
  </w:footnote>
  <w:footnote w:type="continuationSeparator" w:id="0">
    <w:p w14:paraId="6060A6FE" w14:textId="77777777" w:rsidR="00945A1E" w:rsidRDefault="00945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4E71" w14:textId="6F3257E7" w:rsidR="008A7C05" w:rsidRDefault="00000000">
    <w:pPr>
      <w:jc w:val="center"/>
    </w:pPr>
    <w:r>
      <w:t>2023</w:t>
    </w:r>
  </w:p>
  <w:p w14:paraId="79631F91" w14:textId="48AD4D6F" w:rsidR="00B726BE" w:rsidRDefault="00B726BE">
    <w:pPr>
      <w:jc w:val="center"/>
    </w:pPr>
    <w:r>
      <w:t>Tanulmányi és publikációs portfólió</w:t>
    </w:r>
  </w:p>
  <w:p w14:paraId="3B806761" w14:textId="77777777" w:rsidR="00B726BE" w:rsidRDefault="00B726BE" w:rsidP="00B726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7D61"/>
    <w:multiLevelType w:val="multilevel"/>
    <w:tmpl w:val="6D9EB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365577"/>
    <w:multiLevelType w:val="multilevel"/>
    <w:tmpl w:val="DD9AD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233095"/>
    <w:multiLevelType w:val="multilevel"/>
    <w:tmpl w:val="E3084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5950C6"/>
    <w:multiLevelType w:val="multilevel"/>
    <w:tmpl w:val="012A1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03270909">
    <w:abstractNumId w:val="2"/>
  </w:num>
  <w:num w:numId="2" w16cid:durableId="1933656971">
    <w:abstractNumId w:val="1"/>
  </w:num>
  <w:num w:numId="3" w16cid:durableId="426268210">
    <w:abstractNumId w:val="3"/>
  </w:num>
  <w:num w:numId="4" w16cid:durableId="129814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05"/>
    <w:rsid w:val="008A7C05"/>
    <w:rsid w:val="00945A1E"/>
    <w:rsid w:val="00B7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A065BB"/>
  <w15:docId w15:val="{732EE4D8-DAFA-2A4A-AF13-10B0A5DE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726B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26BE"/>
  </w:style>
  <w:style w:type="paragraph" w:styleId="llb">
    <w:name w:val="footer"/>
    <w:basedOn w:val="Norml"/>
    <w:link w:val="llbChar"/>
    <w:uiPriority w:val="99"/>
    <w:unhideWhenUsed/>
    <w:rsid w:val="00B726B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485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Szives Márton Gábor</cp:lastModifiedBy>
  <cp:revision>2</cp:revision>
  <dcterms:created xsi:type="dcterms:W3CDTF">2023-01-10T11:05:00Z</dcterms:created>
  <dcterms:modified xsi:type="dcterms:W3CDTF">2023-01-10T11:05:00Z</dcterms:modified>
</cp:coreProperties>
</file>